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995" w:rsidRPr="007A1995" w:rsidRDefault="007A1995" w:rsidP="007A19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1995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7A1995" w:rsidRPr="007A1995" w:rsidRDefault="007A1995" w:rsidP="007A19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1995">
        <w:rPr>
          <w:rFonts w:ascii="Times New Roman" w:eastAsia="Calibri" w:hAnsi="Times New Roman" w:cs="Times New Roman"/>
          <w:sz w:val="28"/>
          <w:szCs w:val="28"/>
        </w:rPr>
        <w:t>«СОШ с. Бетти-Мохк»</w:t>
      </w:r>
    </w:p>
    <w:p w:rsidR="007A1995" w:rsidRPr="007A1995" w:rsidRDefault="007A1995" w:rsidP="007A1995">
      <w:pPr>
        <w:rPr>
          <w:rFonts w:ascii="Times New Roman" w:eastAsia="Calibri" w:hAnsi="Times New Roman" w:cs="Times New Roman"/>
          <w:sz w:val="24"/>
          <w:szCs w:val="24"/>
        </w:rPr>
      </w:pPr>
    </w:p>
    <w:p w:rsidR="007A1995" w:rsidRPr="007A1995" w:rsidRDefault="007A1995" w:rsidP="007A199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A1995">
        <w:rPr>
          <w:rFonts w:ascii="Times New Roman" w:eastAsia="Calibri" w:hAnsi="Times New Roman" w:cs="Times New Roman"/>
          <w:sz w:val="28"/>
          <w:szCs w:val="28"/>
        </w:rPr>
        <w:t>Приложение №3 к ООП НОО</w:t>
      </w:r>
    </w:p>
    <w:p w:rsidR="007A1995" w:rsidRPr="007A1995" w:rsidRDefault="007A1995" w:rsidP="007A1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6D2DB9" w:rsidRDefault="007A1995" w:rsidP="007A199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6D2DB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</w:p>
    <w:p w:rsidR="007A1995" w:rsidRPr="006D6DF3" w:rsidRDefault="007A1995" w:rsidP="007A1995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D6D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История</w:t>
      </w:r>
      <w:r w:rsidRPr="006D6D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995" w:rsidRPr="007A1995" w:rsidRDefault="007A1995" w:rsidP="007A1995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995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Бетти-Мохк – 2022</w:t>
      </w:r>
    </w:p>
    <w:p w:rsidR="0009668B" w:rsidRDefault="0009668B" w:rsidP="007A1995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№1                            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Тестирование «Мир и Русь в период раннего Средневековья»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5"/>
        <w:gridCol w:w="5035"/>
      </w:tblGrid>
      <w:tr w:rsidR="0009668B" w:rsidRPr="0009668B" w:rsidTr="006F512D"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1. «Единое государство, единый закон, единая религия» - это было основным правилом императора Византии: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1.Феодосия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2. Василия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3. Юстиниана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2. На пересечении двух торговых путей – сухопутного из Европы в Азию и морского из Средиземного моря в Черное – стоял: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Александрия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Антиохия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Константинополь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Рим</w:t>
            </w: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3.Сборник законов, составленный при императоре Византии Юстиниане, назывался: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«Правда императора Юстиниана»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«Кодекс императора Юстиниана»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«Закон императора Юстиниана»</w:t>
            </w: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4. Главой православной церкви в Византии был: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4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римский папа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4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патриарх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4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епископ</w:t>
            </w: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 Какой язык стал главным в Византии?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6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Латинский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6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Греческий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6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арабский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   Установите соответствие между элементами левого и правого столбиков. Одному элементу левого столбика соответствует один элемент правого.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3"/>
              <w:gridCol w:w="2876"/>
            </w:tblGrid>
            <w:tr w:rsidR="0009668B" w:rsidRPr="0009668B" w:rsidTr="006F512D">
              <w:tc>
                <w:tcPr>
                  <w:tcW w:w="2501" w:type="dxa"/>
                </w:tcPr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понятие</w:t>
                  </w:r>
                </w:p>
              </w:tc>
              <w:tc>
                <w:tcPr>
                  <w:tcW w:w="3817" w:type="dxa"/>
                </w:tcPr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определение</w:t>
                  </w:r>
                </w:p>
              </w:tc>
            </w:tr>
            <w:tr w:rsidR="0009668B" w:rsidRPr="0009668B" w:rsidTr="006F512D">
              <w:tc>
                <w:tcPr>
                  <w:tcW w:w="2501" w:type="dxa"/>
                </w:tcPr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мозаика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ind w:left="72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фреска</w:t>
                  </w: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икона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ind w:left="72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алтарь</w:t>
                  </w: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миниатюра</w:t>
                  </w:r>
                </w:p>
              </w:tc>
              <w:tc>
                <w:tcPr>
                  <w:tcW w:w="3817" w:type="dxa"/>
                </w:tcPr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А. изображение Бога, святых, исполненное на деревянной доске, являющееся предметом поклонения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Б. иллюстрации, помещавшиеся в книгах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В. живописное изображение, составленное из кусочков                                                       непрозрачного стекла или цветных камней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Г. многоцветная роспись по сырой штукатурке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lastRenderedPageBreak/>
                    <w:t>Д. важнейшая (восточная) часть христианского храма, где                                                           проводится богослужение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</w:p>
              </w:tc>
            </w:tr>
          </w:tbl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7. Земельное владение, передаваемое по наследству, за которое надо было нести военную службу: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барщина;                                   в) феод;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оброк;                                        г) десятина.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8. В Средние века не существовало сословия: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крестьяне;                                 в) феодалы;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наёмные рабочие;                    г) духовенство.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9. Кем были рыцари по отношению к баронам и виконтам: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а) вассалами;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б) слугами;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сеньорами.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 . Кто был сеньором по отношению к герцогам и графам: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виконты;                                  в) короли;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бароны;                                   г) рыцари.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11 .Работы крестьян в хозяйстве феодала – это…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барщина;                                  в) десятина;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оброк;                                       г) месячина.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12.  При натуральном хозяйстве продукты приготавливались: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а) для собственного потребления;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б) для продажи;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для обмена.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13.  Империя Карла Великого возникла в: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500 г.;                                       в) 700  г.;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800 г.;                                      г) 900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14.  Германские племена, населявшие Скандинавский полуостров: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англы;                                       в) норманны;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саксы;                                       г) бритты.</w:t>
            </w: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</w:t>
            </w: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15. Древнерусское государство сложилось в: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7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VII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                2) начале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IX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             3) конце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VIII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               4) конце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IX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121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16.  Объезд киевским князем с дружиной своих земель для сбора дани: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8"/>
              </w:numPr>
              <w:spacing w:after="0" w:line="23" w:lineRule="atLeast"/>
              <w:ind w:hanging="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Колонизация                         3) полюдье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8"/>
              </w:numPr>
              <w:spacing w:after="0" w:line="23" w:lineRule="atLeast"/>
              <w:ind w:hanging="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повинности                          4) налог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92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17.   Крещение на Руси привело к: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Прекращению связей с Византией              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3) упадку древнерусской культуры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Полному искоренению язычества               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 4) укреплению государственности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128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18.  Установление в Древней Руси новой системы сбора дани – уроков, погостов было: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Результатом деятельности княгини Ольги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3) принятия «Устава» Владимира Мономаха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Принятия Русской правды                          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4) походок князя Святослава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164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19.  Какой год считается датой крещения Руси?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1)    </w:t>
            </w:r>
            <w:smartTag w:uri="urn:schemas-microsoft-com:office:smarttags" w:element="metricconverter">
              <w:smartTagPr>
                <w:attr w:name="ProductID" w:val="970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970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                 2) </w:t>
            </w:r>
            <w:smartTag w:uri="urn:schemas-microsoft-com:office:smarttags" w:element="metricconverter">
              <w:smartTagPr>
                <w:attr w:name="ProductID" w:val="980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980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              3) </w:t>
            </w:r>
            <w:smartTag w:uri="urn:schemas-microsoft-com:office:smarttags" w:element="metricconverter">
              <w:smartTagPr>
                <w:attr w:name="ProductID" w:val="988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988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                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4) </w:t>
            </w:r>
            <w:smartTag w:uri="urn:schemas-microsoft-com:office:smarttags" w:element="metricconverter">
              <w:smartTagPr>
                <w:attr w:name="ProductID" w:val="101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1015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№ 2.                         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Тестирование «Европа, Азия и Русь в эпоху классического Средневековья»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5"/>
        <w:gridCol w:w="5335"/>
      </w:tblGrid>
      <w:tr w:rsidR="0009668B" w:rsidRPr="0009668B" w:rsidTr="006F512D"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1. Глава христианской церкви в Западной Европе: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император Византии;              в) епископ;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папа римский;                          г) патриарх.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2. Посланцы для распространения христианства: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миссионеры;                             в) аббаты;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викинги;                                    г) прихожане.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3. Противники господствующего вероучения церкви – это…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голяки;                                      в) еретики;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католики;                                 г) иезуиты.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4. Форма власти, утвердившаяся в Европе в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XIV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XVI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вв.: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абсолютная монархия;               в) феодальная раздробленность;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республика;                                г) сословно-представительная монархия.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5. В какой период длилась Столетняя война?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а) 1337-1453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1347-1463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1237-1353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г) 1437-1553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 Основной причиной Столетней войны было: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 стремление стран прославиться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желание обогатиться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стремление вернуть утраченные земли и завоевать новые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не знаю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7. Найдите правильный ответ: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английская армия к войне была лучше подготовлена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во французском войске были наемники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английское войско возглавляли крупные феодалы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верно а), в)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8. Автор знаменитой "Моны Лизы" ("Джоконда"):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Микеланджело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Леонардо да Винчи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Рафаэль де Санти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Харменс ван Рейн Рембрандт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9. Кто был непревзойденным мастером изображения женских образов (мадонн):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Микеланджело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Леонардо да Винчи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Рафаэль де Санти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Харменс ван Рейн Рембрандт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10. В состав Избранной Рады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 xml:space="preserve">не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входил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А.Адашев      2) М.Скуратов-Бельский   3) И.Висковатый   4) Сильвестр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11. Согласно приговору Земского собора 1550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подтверждалось существование местничества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2)местничество полностью упразднялось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3) запрещались местнические споры воевод во время походов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4) вводилась система кормлений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12.  По Судебнику 1550 г. Наиболее важные судебные дела  решались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12.  По Судебнику 1550 г. Наиболее важные судебные дела  решались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в Московской Боярской думе   2) волостелями   3) наместниками   4) епископами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13.  Судебником 1550 г.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 xml:space="preserve"> не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устанавливалось(-лась)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отмена податных привилегий монастырей      2) запрет обращать в холопов боярских детей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3) расширение полномочий наместников             4) ограничение перехода крестьян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14. Посольский, Разрядный, Стрелецкий – названия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судов   2) дворцов   3) приказов   4) дворов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15. Введение Опричнины относится к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1551 г.   2) 1556 г.   3) 1565 г.   4) 1572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16.  1223  год – год сражения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на реке Воже,   Б) на реке Неве,   В) на реке Калка,  Г) на реке Угре,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17.  1236 – 1242 года  -  походы на Русь хана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Мамая,   Б) Чингизхана,   В) Тохтамыша,   Г) Батыя.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18.  Невская битва произошла в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1223 г.,    Б) 1234 г.,    В) 1240 г.,    Г) 1242 г.,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19.   Дата Ледового побоища –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А) 1223 г.,    Б) 1234 г.,    В) 1240 г.,    Г) 1242 г.,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pBdr>
                <w:bottom w:val="single" w:sz="6" w:space="1" w:color="auto"/>
              </w:pBdr>
              <w:tabs>
                <w:tab w:val="right" w:pos="10347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20.  Разрешение, даваемое князю на княжение, называлось……………….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>№3.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Тестирование: «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eastAsia="ru-RU" w:bidi="ru-RU"/>
        </w:rPr>
        <w:t xml:space="preserve">Россия и Мир в середине 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val="en-US" w:eastAsia="ru-RU" w:bidi="ru-RU"/>
        </w:rPr>
        <w:t>XVII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eastAsia="ru-RU" w:bidi="ru-RU"/>
        </w:rPr>
        <w:t xml:space="preserve"> – 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val="en-US" w:eastAsia="ru-RU" w:bidi="ru-RU"/>
        </w:rPr>
        <w:t>XVIII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eastAsia="ru-RU" w:bidi="ru-RU"/>
        </w:rPr>
        <w:t xml:space="preserve"> в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».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5122"/>
      </w:tblGrid>
      <w:tr w:rsidR="0009668B" w:rsidRPr="0009668B" w:rsidTr="006F512D"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Вариант 1.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«3»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1.1. Дайте определение: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Земский собор, интервенция, оброк, крепостные крестьяне, мануфактура, самодержавие, Сенат.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1.2. Какие события связаны с датами: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1613 – 1645 гг., 1649 г., 1682/1689 – 1725 гг., 27 июня 1709 г., 1741 – 1761 гг., 1785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1.3. Верны ли следующие утверждения? (да, нет)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царь из династии Романовых был избран на царство Земским собором.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«Манифест о вольности дворянской» был принят  Екатериной Великой.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Медный бунт произошёл в период правления царя Михаила Фёдоровича.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Активное проникновение западноевропейских образцов культуры связано с именем Петра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«4»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2.1. По какому принципу образован ряд: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 Годунов, Лжедмитрий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Василий Шуйский, Лжедмитрий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«семибоярщина»;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И.Болотников, С.Разин, К.Булавин, Е.Пугачёв;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Император, генерал – прокурор Сената, Сенат, Синод, коллегии, губернаторы;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П.А.Румянцев, П.С.Салтыков, Г.А.Спиридов, А.В.Суворов, Г.А.Потёмкин, Ф.Ф.Ушаков.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2.2.  Расставьте события в хронологическом порядке, проставьте даты: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А. начало царствования Екатерины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Б. окончание Северной войны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В. основание Санкт – Петербурга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Г. окончание Смуты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Д. крестьянская война под предводительством Е.И.Пугачёва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«5»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Задание 3. Дайте характеристику итогов правления Петра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(во внутренней и внешней политике). Как реформы Петра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повлияли на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дальнейшее развитие России?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Какие важнейшие события в Мире происходили в эту эпоху?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Вариант 2.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«3»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1.1. Дайте определение: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Барщина, сословие, протекционизм, дворцовые перевороты, коллегии, секуляризация, «просвещённый абсолютизм».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1.2. Какие события связаны с датами: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1645 - 1676 гг., 1670 – 1671 гг., 1700 – 1721 гг., 1762 – 1796 гг., 1773 – 1775 гг., 1785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1.3. Верны ли следующие утверждения? (да, нет)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 Петре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продвижение по военной и гражданской службе зависело от происхождения.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Регулярная армия и флот были созданы царём Алексеем Михайловичем.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Россия участвовала в трёх разделах Речи Посполитой.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Сословные привилегии дворянства были подтверждены «Жалованной грамотой», данной императрицей Елизаветой Петровной.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«4»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2.1. По какому принципу образован ряд: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П.Ляпунов, Д.Заруцкий, К.Минин, Д.Пожарский;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Царь, Земский собор, Боярская дума, приказы, воеводы, земские и губные старосты;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Екатерина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Пётр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Анна Иоанновна, Елизавета Петровна, Пётр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Екатерина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иметь земли с крепостными крестьянами, право торговли, освобождение от службы и от телесных наказаний.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2.2.  Расставьте события в хронологическом порядке, проставьте даты: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А. принятие Табели о рангах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Б. царствование Елизаветы Петровны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В. начало самостоятельного правления Петра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Г. губернская реформа Екатерины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Д. Соборное уложение Алексея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Михайловича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«5»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Задание 3. Каковы итоги правления Екатерины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(во внутренней и внешней политике)? Почему её правление называют «золотым веком» русского дворянства?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Какие важнейшие события в Мире происходили в эту эпоху?</w:t>
            </w:r>
          </w:p>
        </w:tc>
      </w:tr>
    </w:tbl>
    <w:p w:rsidR="0009668B" w:rsidRPr="0009668B" w:rsidRDefault="0009668B" w:rsidP="0009668B">
      <w:pPr>
        <w:keepNext/>
        <w:keepLines/>
        <w:widowControl w:val="0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  <w:lastRenderedPageBreak/>
        <w:t>№4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  <w:t xml:space="preserve">                   Тестирование </w:t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«Россия в 1900  - 1916 гг.»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70"/>
        </w:tabs>
        <w:spacing w:after="0" w:line="23" w:lineRule="atLeast"/>
        <w:ind w:left="1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5"/>
          <w:sz w:val="24"/>
          <w:szCs w:val="24"/>
          <w:lang w:eastAsia="ru-RU" w:bidi="ru-RU"/>
        </w:rPr>
        <w:t>1.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Идея «маленькой победоносной войны» принадлежала: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А) Зубатову; В) Ермолову; С) Куропаткыну; Д) Плеве;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70"/>
        </w:tabs>
        <w:spacing w:after="0" w:line="23" w:lineRule="atLeast"/>
        <w:ind w:left="1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18"/>
          <w:sz w:val="24"/>
          <w:szCs w:val="24"/>
          <w:lang w:eastAsia="ru-RU" w:bidi="ru-RU"/>
        </w:rPr>
        <w:t>2.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Предложение об организации встречи обиженного народа с царём в январе </w:t>
      </w:r>
      <w:smartTag w:uri="urn:schemas-microsoft-com:office:smarttags" w:element="metricconverter">
        <w:smartTagPr>
          <w:attr w:name="ProductID" w:val="1905 г"/>
        </w:smartTagPr>
        <w:r w:rsidRPr="0009668B">
          <w:rPr>
            <w:rFonts w:ascii="Times New Roman" w:eastAsia="Arial Unicode MS" w:hAnsi="Times New Roman" w:cs="Times New Roman"/>
            <w:color w:val="000000"/>
            <w:spacing w:val="-2"/>
            <w:sz w:val="24"/>
            <w:szCs w:val="24"/>
            <w:lang w:eastAsia="ru-RU" w:bidi="ru-RU"/>
          </w:rPr>
          <w:t>1905 г</w:t>
        </w:r>
      </w:smartTag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. выдвинул: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Милюков; В) Гучков; С) Гапон; Д) Чернов;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6"/>
          <w:sz w:val="24"/>
          <w:szCs w:val="24"/>
          <w:lang w:eastAsia="ru-RU" w:bidi="ru-RU"/>
        </w:rPr>
        <w:t>3.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В Манифесте 17 октября 1905 года было обещано: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46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Созвать Государственную Думу;                             В) Наделить крестьян землёй;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4435"/>
        </w:tabs>
        <w:spacing w:after="0" w:line="23" w:lineRule="atLeast"/>
        <w:ind w:left="48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4"/>
          <w:sz w:val="24"/>
          <w:szCs w:val="24"/>
          <w:lang w:eastAsia="ru-RU" w:bidi="ru-RU"/>
        </w:rPr>
        <w:t xml:space="preserve">     С) Принять Конституцию;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ab/>
        <w:t xml:space="preserve">                          Д) Установить в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val="en-US" w:eastAsia="ru-RU" w:bidi="ru-RU"/>
        </w:rPr>
        <w:t>Poc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с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val="en-US" w:eastAsia="ru-RU" w:bidi="ru-RU"/>
        </w:rPr>
        <w:t>uu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демократию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3"/>
          <w:sz w:val="24"/>
          <w:szCs w:val="24"/>
          <w:lang w:eastAsia="ru-RU" w:bidi="ru-RU"/>
        </w:rPr>
        <w:t>4.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Политика форсированного разрушения общины связана с: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2" w:firstLine="466"/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А) попыткой создать класс мелких и средних собственников;                       В) остротой аграрного </w:t>
      </w:r>
      <w:r w:rsidRPr="0009668B"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  <w:t xml:space="preserve">вопроса  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2" w:firstLine="466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  <w:t xml:space="preserve">С) форсированием освоения малозаселённых земель;  Д) тем, что совместная жизнь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крестьян облегчит работу революционерам;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5.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Столыпинская аграрная реформа фактически предусматривала: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42" w:right="442"/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  <w:t xml:space="preserve">А) Сохранение помещичьего землевладения;           В) Отмену помещичьего землевладения;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42" w:right="442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С) Укрепление общинного землевладения;            Д) Передачу пахотных земель в аренду;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6"/>
          <w:sz w:val="24"/>
          <w:szCs w:val="24"/>
          <w:lang w:eastAsia="ru-RU" w:bidi="ru-RU"/>
        </w:rPr>
        <w:t>6.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Серебряный век русской культуры приходится: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11" w:right="1325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А) На 60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90-е гг. 19 века;       В) На 40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60-е гг. 19 века;         С) На начало 20 века;        Д) На первую четверть 20 века;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0"/>
          <w:sz w:val="24"/>
          <w:szCs w:val="24"/>
          <w:lang w:eastAsia="ru-RU" w:bidi="ru-RU"/>
        </w:rPr>
        <w:t>7.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Сословием в России считали: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Кулачество;               В) Духовенство;                 С) Крестьянство;                  Д) Рабочих;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8.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Создатель первого в России самолёта: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Можайский;                  В) Циолковский;                  С) Жуковский;              Д) Нестеров;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9.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Главным препятствием в преобладании России на Дальнем Востоке был (была):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Корея;                         В) Китай;                       С) США;                               Д )Япония;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53"/>
        </w:tabs>
        <w:spacing w:after="0" w:line="23" w:lineRule="atLeast"/>
        <w:ind w:left="22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9"/>
          <w:sz w:val="24"/>
          <w:szCs w:val="24"/>
          <w:lang w:eastAsia="ru-RU" w:bidi="ru-RU"/>
        </w:rPr>
        <w:t>10.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В петиции рабочих 9 января 1905 года содержались требования: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04" w:right="88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Как экономические, так и политические;         В) Экономические;          С) Политические;                Д) Бытового плана;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53"/>
        </w:tabs>
        <w:spacing w:after="0" w:line="23" w:lineRule="atLeast"/>
        <w:ind w:left="22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0"/>
          <w:sz w:val="24"/>
          <w:szCs w:val="24"/>
          <w:lang w:eastAsia="ru-RU" w:bidi="ru-RU"/>
        </w:rPr>
        <w:t>11.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 xml:space="preserve">Проект Манифеста 17 октября </w:t>
      </w:r>
      <w:smartTag w:uri="urn:schemas-microsoft-com:office:smarttags" w:element="metricconverter">
        <w:smartTagPr>
          <w:attr w:name="ProductID" w:val="1905 г"/>
        </w:smartTagPr>
        <w:r w:rsidRPr="0009668B">
          <w:rPr>
            <w:rFonts w:ascii="Times New Roman" w:eastAsia="Arial Unicode MS" w:hAnsi="Times New Roman" w:cs="Times New Roman"/>
            <w:color w:val="000000"/>
            <w:spacing w:val="-1"/>
            <w:sz w:val="24"/>
            <w:szCs w:val="24"/>
            <w:lang w:eastAsia="ru-RU" w:bidi="ru-RU"/>
          </w:rPr>
          <w:t>1905 г</w:t>
        </w:r>
      </w:smartTag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. разработал: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1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Столыпин;           В) Витте;             С) Булыгин;               Д) Плеве;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53"/>
        </w:tabs>
        <w:spacing w:after="0" w:line="23" w:lineRule="atLeast"/>
        <w:ind w:left="353" w:hanging="33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9"/>
          <w:sz w:val="24"/>
          <w:szCs w:val="24"/>
          <w:lang w:eastAsia="ru-RU" w:bidi="ru-RU"/>
        </w:rPr>
        <w:t>12.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Первым актом правительства Столыпина стал указ от 9 ноября </w:t>
      </w:r>
      <w:smartTag w:uri="urn:schemas-microsoft-com:office:smarttags" w:element="metricconverter">
        <w:smartTagPr>
          <w:attr w:name="ProductID" w:val="1906 г"/>
        </w:smartTagPr>
        <w:r w:rsidRPr="0009668B">
          <w:rPr>
            <w:rFonts w:ascii="Times New Roman" w:eastAsia="Arial Unicode MS" w:hAnsi="Times New Roman" w:cs="Times New Roman"/>
            <w:color w:val="000000"/>
            <w:spacing w:val="-2"/>
            <w:sz w:val="24"/>
            <w:szCs w:val="24"/>
            <w:lang w:eastAsia="ru-RU" w:bidi="ru-RU"/>
          </w:rPr>
          <w:t>1906 г</w:t>
        </w:r>
      </w:smartTag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., главная идея которого:</w:t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br/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Разрушение крестьянской общины;                      В) Ограничение помещичьего землевладения;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С) Ликвидация общинной собственности;                 Д) Введение частной собственности;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val="en-US" w:eastAsia="ru-RU" w:bidi="ru-RU"/>
        </w:rPr>
        <w:t>I</w:t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 3. В социально-классовых отношениях в России в н. 20 века самым острым было противоречие: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         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А) Между помещиками и крестьянами;                      В) Между предпринимателями и рабочими;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   С) Между русскими и инородцами;                            Д) Между дворянами и боярами;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9"/>
          <w:sz w:val="24"/>
          <w:szCs w:val="24"/>
          <w:lang w:eastAsia="ru-RU" w:bidi="ru-RU"/>
        </w:rPr>
        <w:t>14.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Широкую известность Столыпину принесла деятельность на посту губернатора в городе: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1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А) Ярославле;                  В) Воронеже;                С) Саратове;                 Д) Петербурге;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15.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Использовала террор партия: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А) Меньшевиков;               В) Большевиков;               С) Эсеров;                    С) Анархистов;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6"/>
          <w:sz w:val="24"/>
          <w:szCs w:val="24"/>
          <w:lang w:eastAsia="ru-RU" w:bidi="ru-RU"/>
        </w:rPr>
        <w:t>16.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Формула «Сначала успокоение, а потом реформы» принадлежала: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69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Николаю 2-му;                     В) Витте;                 С) Плеве;                          Д) Столыпину;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8"/>
          <w:sz w:val="24"/>
          <w:szCs w:val="24"/>
          <w:lang w:eastAsia="ru-RU" w:bidi="ru-RU"/>
        </w:rPr>
        <w:t>17.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Идея «полицейского социализма» принадлежала: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5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Столыпину;                В) Бенкендорфу;                 С) Плеве;                           Д) Зубатову;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№ 5 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               Эссе по заданиям периода Великой Отечественной войны.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Тематика:</w:t>
      </w:r>
    </w:p>
    <w:p w:rsidR="0009668B" w:rsidRPr="0009668B" w:rsidRDefault="0009668B" w:rsidP="0009668B">
      <w:pPr>
        <w:widowControl w:val="0"/>
        <w:numPr>
          <w:ilvl w:val="0"/>
          <w:numId w:val="36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отступление Красной Армии в 1941 году;</w:t>
      </w:r>
    </w:p>
    <w:p w:rsidR="0009668B" w:rsidRPr="0009668B" w:rsidRDefault="0009668B" w:rsidP="0009668B">
      <w:pPr>
        <w:widowControl w:val="0"/>
        <w:numPr>
          <w:ilvl w:val="0"/>
          <w:numId w:val="36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блокада Ленинграда;</w:t>
      </w:r>
    </w:p>
    <w:p w:rsidR="0009668B" w:rsidRPr="0009668B" w:rsidRDefault="0009668B" w:rsidP="0009668B">
      <w:pPr>
        <w:widowControl w:val="0"/>
        <w:numPr>
          <w:ilvl w:val="0"/>
          <w:numId w:val="36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советского руководства на начальном этапе войны;</w:t>
      </w: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lastRenderedPageBreak/>
        <w:t xml:space="preserve"> №6 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                          </w:t>
      </w:r>
      <w:r w:rsidRPr="0009668B"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  <w:t>Тестирование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«</w:t>
      </w:r>
      <w:r w:rsidRPr="0009668B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 w:bidi="ru-RU"/>
        </w:rPr>
        <w:t>СССР в 1960-е – 1980-е гг.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».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8"/>
        <w:gridCol w:w="5392"/>
      </w:tblGrid>
      <w:tr w:rsidR="0009668B" w:rsidRPr="0009668B" w:rsidTr="006F512D"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56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СССР в середине 60-х - середине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14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80-х годов.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12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Первый </w:t>
            </w:r>
            <w:r w:rsidRPr="0009668B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вариант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6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Укажите правильный ответ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В качестве «ядра политической системы» советского общества статья 6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Конституции </w:t>
            </w:r>
            <w:smartTag w:uri="urn:schemas-microsoft-com:office:smarttags" w:element="metricconverter">
              <w:smartTagPr>
                <w:attr w:name="ProductID" w:val="1977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1977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определила: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Политбюро ЦК КПСС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общенародное государство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особое руководящее положение КПСС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советский народ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ind w:left="72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6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Граждан, не разделяющих официальную идеологию, противостоящих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действиям властей, в СССР называли: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348"/>
                <w:tab w:val="left" w:pos="3010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«оппозиционерами»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3) «космополитами»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348"/>
                <w:tab w:val="left" w:pos="3000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«диссидентами»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4) «теневиками»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48"/>
                <w:tab w:val="left" w:pos="3000"/>
              </w:tabs>
              <w:autoSpaceDE w:val="0"/>
              <w:autoSpaceDN w:val="0"/>
              <w:adjustRightInd w:val="0"/>
              <w:spacing w:after="0" w:line="23" w:lineRule="atLeast"/>
              <w:ind w:left="74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Министром иностранных дел СССР на протяжении почти 30 лет являлся: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54"/>
                <w:tab w:val="left" w:pos="2868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Ю. В. Андропов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В. М. Молотов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54"/>
                <w:tab w:val="left" w:pos="2856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А. А. Громыко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М. А. Суслов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254"/>
                <w:tab w:val="left" w:pos="2856"/>
              </w:tabs>
              <w:autoSpaceDE w:val="0"/>
              <w:autoSpaceDN w:val="0"/>
              <w:adjustRightInd w:val="0"/>
              <w:spacing w:after="0" w:line="23" w:lineRule="atLeast"/>
              <w:ind w:left="14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Систему мер по усилению экономического и военного вмешательства СССР и его союзников по Варшавскому договору во внутренние дела стран Восточной Европы называли: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81"/>
                <w:tab w:val="left" w:pos="282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«доктриной Брежнева»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3) «Пражской весной»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81"/>
                <w:tab w:val="left" w:pos="29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«планом Маршалла»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«мирным сосуществованием»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281"/>
                <w:tab w:val="left" w:pos="2902"/>
              </w:tabs>
              <w:autoSpaceDE w:val="0"/>
              <w:autoSpaceDN w:val="0"/>
              <w:adjustRightInd w:val="0"/>
              <w:spacing w:after="0" w:line="23" w:lineRule="atLeast"/>
              <w:ind w:left="19"/>
              <w:rPr>
                <w:rFonts w:ascii="Times New Roman" w:eastAsia="Arial Unicode MS" w:hAnsi="Times New Roman" w:cs="Times New Roman"/>
                <w:color w:val="000000"/>
                <w:spacing w:val="-7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" w:right="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Нобелевский комитет присудил премию 1970 года в области литературы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с формулировкой «За ту этическую силу, с какой он развивает бесценные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традиции   русской литературы »: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62"/>
                <w:tab w:val="left" w:pos="290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Ф. Абрамову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Л. Солженицыну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62"/>
                <w:tab w:val="left" w:pos="2906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В. Астафьеву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В. Шукшину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262"/>
                <w:tab w:val="left" w:pos="2906"/>
              </w:tabs>
              <w:autoSpaceDE w:val="0"/>
              <w:autoSpaceDN w:val="0"/>
              <w:adjustRightInd w:val="0"/>
              <w:spacing w:after="0" w:line="23" w:lineRule="atLeast"/>
              <w:ind w:left="19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А.   Социальная   сфера   в   СССР   финансировалась   по   остаточному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принципу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Б. К началу 1980-х г. в СССР была самая низкая смертность в мире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264"/>
                <w:tab w:val="left" w:pos="2909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верно только 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верны и А, и Б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264"/>
                <w:tab w:val="left" w:pos="29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верно только Б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4) неверны и А, и Б.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  <w:br w:type="column"/>
            </w:r>
          </w:p>
        </w:tc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 xml:space="preserve">Выберите </w:t>
            </w:r>
            <w:r w:rsidRPr="0009668B">
              <w:rPr>
                <w:rFonts w:ascii="Times New Roman" w:eastAsia="Arial Unicode MS" w:hAnsi="Times New Roman" w:cs="Times New Roman"/>
                <w:bCs/>
                <w:color w:val="000000"/>
                <w:spacing w:val="-2"/>
                <w:sz w:val="24"/>
                <w:szCs w:val="24"/>
                <w:lang w:eastAsia="ru-RU" w:bidi="ru-RU"/>
              </w:rPr>
              <w:t xml:space="preserve">верные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утверждения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338" w:hanging="33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3"/>
                <w:sz w:val="24"/>
                <w:szCs w:val="24"/>
                <w:lang w:eastAsia="ru-RU" w:bidi="ru-RU"/>
              </w:rPr>
              <w:t>7.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Об укреплении позиций партийно-государственной номенклатуры после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смещения Хрущева свидетельствовали следующие факты: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усиление роли военного руководства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возрастание численности управленцев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восстановление отраслевых министерств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прекращение преследований инакомыслящих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восхваление руководителя партии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338" w:right="2" w:hanging="33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4"/>
                <w:sz w:val="24"/>
                <w:szCs w:val="24"/>
                <w:lang w:eastAsia="ru-RU" w:bidi="ru-RU"/>
              </w:rPr>
              <w:t>8.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Государства-участники Совещания по безопасности и сотрудничеству в Европе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(СБСЕ) признали первостепенную важность следующих принципов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взаимоотношений: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неприменение силы или угрозы силой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ограничение стратегических вооружений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уважение базовых прав и свобод человека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совместная борьба с международным терроризмом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нерушимость границ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338" w:right="41" w:hanging="33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  <w:t>9.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Права граждан, добавленные в новую Конституцию (по сравнению с Основным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 xml:space="preserve">Законом </w:t>
            </w:r>
            <w:smartTag w:uri="urn:schemas-microsoft-com:office:smarttags" w:element="metricconverter">
              <w:smartTagPr>
                <w:attr w:name="ProductID" w:val="1936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1936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.):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труд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прямое равное избирательное право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свободу совести, слова, печати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пенсионное обеспечение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жилище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5"/>
                <w:sz w:val="24"/>
                <w:szCs w:val="24"/>
                <w:lang w:eastAsia="ru-RU" w:bidi="ru-RU"/>
              </w:rPr>
              <w:t>10.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Из перечисленных событий относятся к 1970-м гг.: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смещение Н. Хрущева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празднование 50-летия Октябрьской революции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смерть Л. Брежнева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ind w:right="768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программа «широкомасштабного экономического эксперимента»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Ю.Андропова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первый визит президента США в Советский Союз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4"/>
                <w:sz w:val="24"/>
                <w:szCs w:val="24"/>
                <w:lang w:eastAsia="ru-RU" w:bidi="ru-RU"/>
              </w:rPr>
              <w:t>11.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Заполните пропуски: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97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за правозащитную деятельность была присуждена Нобелевская премия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leader="underscore" w:pos="3922"/>
              </w:tabs>
              <w:spacing w:after="0" w:line="23" w:lineRule="atLeast"/>
              <w:ind w:left="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академику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.  За активную деятельность  против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leader="underscore" w:pos="6451"/>
              </w:tabs>
              <w:spacing w:after="0" w:line="23" w:lineRule="atLeast"/>
              <w:ind w:left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политики властей ученый был сослан в город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 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3"/>
        <w:gridCol w:w="5247"/>
      </w:tblGrid>
      <w:tr w:rsidR="0009668B" w:rsidRPr="0009668B" w:rsidTr="006F512D"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СССР в середине 60-х - середине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80-х годов.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pacing w:val="-2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iCs/>
                <w:color w:val="000000"/>
                <w:spacing w:val="-2"/>
                <w:sz w:val="24"/>
                <w:szCs w:val="24"/>
                <w:lang w:eastAsia="ru-RU" w:bidi="ru-RU"/>
              </w:rPr>
              <w:t>Второй вариант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Выберите правильный ответ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1.     Основной Закон Советской страны, принятый в 1977г., стал по счету: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650"/>
                <w:tab w:val="left" w:pos="316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второй Конституцией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четвертой Конституцией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650"/>
                <w:tab w:val="left" w:pos="3139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третьей Конституцией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пятой Конституцией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iCs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•2.  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Инициатором и руководителем экономической реформы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pacing w:val="-1"/>
                  <w:sz w:val="24"/>
                  <w:szCs w:val="24"/>
                  <w:lang w:eastAsia="ru-RU" w:bidi="ru-RU"/>
                </w:rPr>
                <w:t>1965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.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являлся: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619"/>
                <w:tab w:val="left" w:pos="288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Ю. Андропов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А. Косыгин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619"/>
                <w:tab w:val="left" w:pos="2875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Л. Брежнев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4) Н. Хрущев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Территория суверенного государства, которую оккупировали советские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войска в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1979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607"/>
                <w:tab w:val="left" w:pos="3271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Афганистан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3) Сирия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607"/>
                <w:tab w:val="left" w:pos="325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Венгрия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Чехословакии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  <w:t>4.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Признанным духовным лидером правозащитного движения в СССР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являлся: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Ю.Даниэль      2) А. Гинзбург     3) В. Орлов    4) А. Сахаров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3"/>
                <w:sz w:val="24"/>
                <w:szCs w:val="24"/>
                <w:lang w:eastAsia="ru-RU" w:bidi="ru-RU"/>
              </w:rPr>
              <w:t>5.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Вынуждены были покинуть страну и работать за пределами СССР: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О. Ефремов, М. Захаров, Г. Товстоногов, А. Эфрос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В. Высоцкий, А. Галич, Ю. Ким, Б. Окуджава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В. Аксенов, В. Войнович, А. Солженицын, А. Тарковский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все названные деятели культуры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6.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А. В 1980-е гг. СССР резко увеличивал поставки продовольствия за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рубеж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Б. Главным источником средств для закупки продовольствия для СССР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являлся экспорт нефти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610"/>
                <w:tab w:val="left" w:pos="326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верно только 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верны и А, и Б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610"/>
                <w:tab w:val="left" w:pos="326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верно только Б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неверны и А, и Б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Выберите верные утверждения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  <w:t>7.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О возврате брежневского руководства к привычной для аппарата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системе управления свидетельствовали: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упразднение совнархозов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отмена ротации партноменклатуры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системы льгот и привилегий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критики культа личности Сталина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развертывание критики и самокритики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Выберите верные утверждения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7.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 возврате брежневского руководства к привычной для аппарата системе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управления свидетельствовали: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упразднение совнархозов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отмена ротации партноменклатуры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системы льгот и привилегий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критики культа личности Сталина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развертывание критики и самокритики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4"/>
                <w:sz w:val="24"/>
                <w:szCs w:val="24"/>
                <w:lang w:eastAsia="ru-RU" w:bidi="ru-RU"/>
              </w:rPr>
              <w:t>8.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Главными положениями реформы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1965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в промышленности стали: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акционерных предприятий и обществ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резкое уменьшение планируемых показателей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учреждение на предприятиях фондов материального поощрения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самоуправления предприятий (хозрасчета)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управления промышленностью через совнархозы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  <w:t>9.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В Конституции СССР </w:t>
            </w:r>
            <w:smartTag w:uri="urn:schemas-microsoft-com:office:smarttags" w:element="metricconverter">
              <w:smartTagPr>
                <w:attr w:name="ProductID" w:val="1977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1977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закреплялись следующие положения: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«новой социальной и интернациональной общности» — советском народе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полной ликвидации частной собственности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построении первой фазы коммунизма — социализма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руководящей и направляющей роли КПСС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 обострении идеологической борьбы в современном мире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5"/>
                <w:sz w:val="24"/>
                <w:szCs w:val="24"/>
                <w:lang w:eastAsia="ru-RU" w:bidi="ru-RU"/>
              </w:rPr>
              <w:t>10.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Неудачи экономических реформ, начатых в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1965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., объяснялись: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снижением темпов роста национального дохода СССР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износом и старением используемого оборудования, техники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сокращением трудоспособного населения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неблагоприятными погодными условиями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сохранением    командно-административных    методов управления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11 .Заполните пропуски: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Заключительный акт Совещания по безопасности и сотрудничеству в Европе был подписан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leader="underscore" w:pos="2532"/>
                <w:tab w:val="left" w:leader="underscore" w:pos="5287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1 августа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года в городе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главами   35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государств.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>№7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Темы рефератов по истории России для 10- 11 классов: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Николай </w:t>
      </w:r>
      <w:r w:rsidRPr="00096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последний император России.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П.А. Столыпин: одинокий реформатор.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«Серебряный век» русской культуры.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Роль России в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 w:bidi="ru-RU"/>
        </w:rPr>
        <w:t>I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Мировой войне (1914 – 1918гг.).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 w:bidi="ru-RU"/>
        </w:rPr>
        <w:t>I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Российская революция (1905 – 1907 гг.).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В.И. Ленин – революционер и государственный деятель.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Двоевластие: Россия на распутье (февраль – октябрь 1917 гг.).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Политические партии, общественные движения до и после октября 1917 года в России.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трагедия гражданской войны в России 1918 – 1922 гг.?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ind w:hanging="4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И.В. Сталин: вождь народов или тиран?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Политические процессы 30-х годов.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Культура Советской России.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НЭП, его сущность, демонтаж и последствия.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«Великий перелом». Становление экономической модели сталинизма.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Политика коллективизации в СССР в 30-е годы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 w:bidi="ru-RU"/>
        </w:rPr>
        <w:t>XX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в.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Российская государственная символика: 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Выдающаяся личность в истории нашей страны.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Национальная политика в СССР: достижения и издержки </w:t>
      </w:r>
    </w:p>
    <w:p w:rsidR="00B85C6F" w:rsidRDefault="00B85C6F"/>
    <w:sectPr w:rsidR="00B85C6F" w:rsidSect="007A1995">
      <w:footnotePr>
        <w:numFmt w:val="upperRoman"/>
        <w:numRestart w:val="eachPage"/>
      </w:footnotePr>
      <w:pgSz w:w="11900" w:h="16840"/>
      <w:pgMar w:top="993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1D5" w:rsidRDefault="001E21D5" w:rsidP="006D2DB9">
      <w:pPr>
        <w:spacing w:after="0" w:line="240" w:lineRule="auto"/>
      </w:pPr>
      <w:r>
        <w:separator/>
      </w:r>
    </w:p>
  </w:endnote>
  <w:endnote w:type="continuationSeparator" w:id="0">
    <w:p w:rsidR="001E21D5" w:rsidRDefault="001E21D5" w:rsidP="006D2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1D5" w:rsidRDefault="001E21D5" w:rsidP="006D2DB9">
      <w:pPr>
        <w:spacing w:after="0" w:line="240" w:lineRule="auto"/>
      </w:pPr>
      <w:r>
        <w:separator/>
      </w:r>
    </w:p>
  </w:footnote>
  <w:footnote w:type="continuationSeparator" w:id="0">
    <w:p w:rsidR="001E21D5" w:rsidRDefault="001E21D5" w:rsidP="006D2D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727A"/>
    <w:multiLevelType w:val="singleLevel"/>
    <w:tmpl w:val="0640FD3C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BBE3BEE"/>
    <w:multiLevelType w:val="hybridMultilevel"/>
    <w:tmpl w:val="F0405932"/>
    <w:lvl w:ilvl="0" w:tplc="8B6E9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104CC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AE5D7D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7DF0739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7E56974"/>
    <w:multiLevelType w:val="singleLevel"/>
    <w:tmpl w:val="A49A1252"/>
    <w:lvl w:ilvl="0">
      <w:start w:val="1"/>
      <w:numFmt w:val="decimal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90E726A"/>
    <w:multiLevelType w:val="singleLevel"/>
    <w:tmpl w:val="401CE9BE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9A44DF3"/>
    <w:multiLevelType w:val="singleLevel"/>
    <w:tmpl w:val="0DE68D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</w:abstractNum>
  <w:abstractNum w:abstractNumId="8" w15:restartNumberingAfterBreak="0">
    <w:nsid w:val="20977768"/>
    <w:multiLevelType w:val="singleLevel"/>
    <w:tmpl w:val="2D78DB48"/>
    <w:lvl w:ilvl="0">
      <w:start w:val="1"/>
      <w:numFmt w:val="decimal"/>
      <w:lvlText w:val="%1)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27C3A16"/>
    <w:multiLevelType w:val="singleLevel"/>
    <w:tmpl w:val="23FE3A9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7452EE4"/>
    <w:multiLevelType w:val="singleLevel"/>
    <w:tmpl w:val="55725AAA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2A11596"/>
    <w:multiLevelType w:val="hybridMultilevel"/>
    <w:tmpl w:val="BDEEDEF4"/>
    <w:lvl w:ilvl="0" w:tplc="3B6AB4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3AA3AB3"/>
    <w:multiLevelType w:val="hybridMultilevel"/>
    <w:tmpl w:val="643E3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62DFE"/>
    <w:multiLevelType w:val="singleLevel"/>
    <w:tmpl w:val="51D0E82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66204E6"/>
    <w:multiLevelType w:val="singleLevel"/>
    <w:tmpl w:val="570276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0F458D"/>
    <w:multiLevelType w:val="hybridMultilevel"/>
    <w:tmpl w:val="AF08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A377C"/>
    <w:multiLevelType w:val="hybridMultilevel"/>
    <w:tmpl w:val="B658FBE4"/>
    <w:lvl w:ilvl="0" w:tplc="2B0CF3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F055375"/>
    <w:multiLevelType w:val="singleLevel"/>
    <w:tmpl w:val="570276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F55727E"/>
    <w:multiLevelType w:val="singleLevel"/>
    <w:tmpl w:val="51D0E82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972A7E"/>
    <w:multiLevelType w:val="hybridMultilevel"/>
    <w:tmpl w:val="20FA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B1EC1"/>
    <w:multiLevelType w:val="hybridMultilevel"/>
    <w:tmpl w:val="02EC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61E67"/>
    <w:multiLevelType w:val="singleLevel"/>
    <w:tmpl w:val="3BC8D468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4FB75ECD"/>
    <w:multiLevelType w:val="hybridMultilevel"/>
    <w:tmpl w:val="695ED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E05B9A"/>
    <w:multiLevelType w:val="hybridMultilevel"/>
    <w:tmpl w:val="DDE42B9E"/>
    <w:lvl w:ilvl="0" w:tplc="6F7433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2056201"/>
    <w:multiLevelType w:val="hybridMultilevel"/>
    <w:tmpl w:val="B920A662"/>
    <w:lvl w:ilvl="0" w:tplc="0A524A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4F0560B"/>
    <w:multiLevelType w:val="singleLevel"/>
    <w:tmpl w:val="38F6A578"/>
    <w:lvl w:ilvl="0">
      <w:start w:val="1"/>
      <w:numFmt w:val="decimal"/>
      <w:lvlText w:val="%1)"/>
      <w:legacy w:legacy="1" w:legacySpace="0" w:legacyIndent="262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9EE5090"/>
    <w:multiLevelType w:val="hybridMultilevel"/>
    <w:tmpl w:val="15141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23644"/>
    <w:multiLevelType w:val="hybridMultilevel"/>
    <w:tmpl w:val="5DA894A2"/>
    <w:lvl w:ilvl="0" w:tplc="B360D98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56363CC"/>
    <w:multiLevelType w:val="hybridMultilevel"/>
    <w:tmpl w:val="3CFCDF90"/>
    <w:lvl w:ilvl="0" w:tplc="A5622CB4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9" w15:restartNumberingAfterBreak="0">
    <w:nsid w:val="66494254"/>
    <w:multiLevelType w:val="singleLevel"/>
    <w:tmpl w:val="38F6A578"/>
    <w:lvl w:ilvl="0">
      <w:start w:val="1"/>
      <w:numFmt w:val="decimal"/>
      <w:lvlText w:val="%1)"/>
      <w:legacy w:legacy="1" w:legacySpace="0" w:legacyIndent="262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B3765F1"/>
    <w:multiLevelType w:val="singleLevel"/>
    <w:tmpl w:val="23FE3A9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E52158A"/>
    <w:multiLevelType w:val="singleLevel"/>
    <w:tmpl w:val="14E4AEE6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9C543B6"/>
    <w:multiLevelType w:val="hybridMultilevel"/>
    <w:tmpl w:val="2610A346"/>
    <w:lvl w:ilvl="0" w:tplc="7A1626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747774"/>
    <w:multiLevelType w:val="singleLevel"/>
    <w:tmpl w:val="2D78DB48"/>
    <w:lvl w:ilvl="0">
      <w:start w:val="1"/>
      <w:numFmt w:val="decimal"/>
      <w:lvlText w:val="%1)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BA830A6"/>
    <w:multiLevelType w:val="singleLevel"/>
    <w:tmpl w:val="3A84233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"/>
  </w:num>
  <w:num w:numId="3">
    <w:abstractNumId w:val="27"/>
  </w:num>
  <w:num w:numId="4">
    <w:abstractNumId w:val="16"/>
  </w:num>
  <w:num w:numId="5">
    <w:abstractNumId w:val="22"/>
  </w:num>
  <w:num w:numId="6">
    <w:abstractNumId w:val="24"/>
  </w:num>
  <w:num w:numId="7">
    <w:abstractNumId w:val="11"/>
  </w:num>
  <w:num w:numId="8">
    <w:abstractNumId w:val="32"/>
  </w:num>
  <w:num w:numId="9">
    <w:abstractNumId w:val="23"/>
  </w:num>
  <w:num w:numId="10">
    <w:abstractNumId w:val="28"/>
  </w:num>
  <w:num w:numId="11">
    <w:abstractNumId w:val="26"/>
  </w:num>
  <w:num w:numId="12">
    <w:abstractNumId w:val="12"/>
  </w:num>
  <w:num w:numId="13">
    <w:abstractNumId w:val="15"/>
  </w:num>
  <w:num w:numId="14">
    <w:abstractNumId w:val="19"/>
  </w:num>
  <w:num w:numId="15">
    <w:abstractNumId w:val="13"/>
  </w:num>
  <w:num w:numId="16">
    <w:abstractNumId w:val="34"/>
  </w:num>
  <w:num w:numId="17">
    <w:abstractNumId w:val="6"/>
  </w:num>
  <w:num w:numId="18">
    <w:abstractNumId w:val="29"/>
  </w:num>
  <w:num w:numId="19">
    <w:abstractNumId w:val="33"/>
  </w:num>
  <w:num w:numId="20">
    <w:abstractNumId w:val="17"/>
  </w:num>
  <w:num w:numId="21">
    <w:abstractNumId w:val="9"/>
  </w:num>
  <w:num w:numId="22">
    <w:abstractNumId w:val="4"/>
  </w:num>
  <w:num w:numId="23">
    <w:abstractNumId w:val="5"/>
  </w:num>
  <w:num w:numId="24">
    <w:abstractNumId w:val="2"/>
  </w:num>
  <w:num w:numId="25">
    <w:abstractNumId w:val="2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0"/>
  </w:num>
  <w:num w:numId="27">
    <w:abstractNumId w:val="14"/>
  </w:num>
  <w:num w:numId="28">
    <w:abstractNumId w:val="21"/>
  </w:num>
  <w:num w:numId="29">
    <w:abstractNumId w:val="3"/>
  </w:num>
  <w:num w:numId="30">
    <w:abstractNumId w:val="8"/>
  </w:num>
  <w:num w:numId="31">
    <w:abstractNumId w:val="0"/>
  </w:num>
  <w:num w:numId="32">
    <w:abstractNumId w:val="18"/>
  </w:num>
  <w:num w:numId="33">
    <w:abstractNumId w:val="31"/>
  </w:num>
  <w:num w:numId="34">
    <w:abstractNumId w:val="10"/>
  </w:num>
  <w:num w:numId="35">
    <w:abstractNumId w:val="2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25A"/>
    <w:rsid w:val="0009668B"/>
    <w:rsid w:val="001E21D5"/>
    <w:rsid w:val="006823A1"/>
    <w:rsid w:val="006D2DB9"/>
    <w:rsid w:val="007A1995"/>
    <w:rsid w:val="008B38FC"/>
    <w:rsid w:val="00B84411"/>
    <w:rsid w:val="00B85C6F"/>
    <w:rsid w:val="00C8525A"/>
    <w:rsid w:val="00EB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9DCF15"/>
  <w15:chartTrackingRefBased/>
  <w15:docId w15:val="{874D8368-A101-40B7-A095-23C9954A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23A1"/>
    <w:rPr>
      <w:rFonts w:ascii="Segoe UI" w:hAnsi="Segoe UI" w:cs="Segoe UI"/>
      <w:sz w:val="18"/>
      <w:szCs w:val="18"/>
    </w:rPr>
  </w:style>
  <w:style w:type="character" w:customStyle="1" w:styleId="a5">
    <w:name w:val="Текст сноски Знак"/>
    <w:link w:val="1"/>
    <w:uiPriority w:val="99"/>
    <w:semiHidden/>
    <w:locked/>
    <w:rsid w:val="006D2DB9"/>
  </w:style>
  <w:style w:type="paragraph" w:customStyle="1" w:styleId="1">
    <w:name w:val="Текст сноски1"/>
    <w:basedOn w:val="a"/>
    <w:next w:val="a6"/>
    <w:link w:val="a5"/>
    <w:uiPriority w:val="99"/>
    <w:semiHidden/>
    <w:rsid w:val="006D2DB9"/>
    <w:pPr>
      <w:spacing w:after="0" w:line="240" w:lineRule="auto"/>
    </w:pPr>
  </w:style>
  <w:style w:type="character" w:styleId="a7">
    <w:name w:val="footnote reference"/>
    <w:uiPriority w:val="99"/>
    <w:semiHidden/>
    <w:unhideWhenUsed/>
    <w:rsid w:val="006D2DB9"/>
    <w:rPr>
      <w:vertAlign w:val="superscript"/>
    </w:rPr>
  </w:style>
  <w:style w:type="table" w:customStyle="1" w:styleId="3">
    <w:name w:val="Сетка таблицы3"/>
    <w:basedOn w:val="a1"/>
    <w:uiPriority w:val="39"/>
    <w:rsid w:val="006D2DB9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10"/>
    <w:uiPriority w:val="99"/>
    <w:semiHidden/>
    <w:unhideWhenUsed/>
    <w:rsid w:val="006D2DB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6D2DB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2970</Words>
  <Characters>16933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betti-moxk</cp:lastModifiedBy>
  <cp:revision>8</cp:revision>
  <cp:lastPrinted>2020-12-16T13:29:00Z</cp:lastPrinted>
  <dcterms:created xsi:type="dcterms:W3CDTF">2020-12-16T13:26:00Z</dcterms:created>
  <dcterms:modified xsi:type="dcterms:W3CDTF">2023-08-20T16:18:00Z</dcterms:modified>
</cp:coreProperties>
</file>